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6" w:rsidRPr="00D25BA6" w:rsidRDefault="00516F46" w:rsidP="00516F46">
      <w:pPr>
        <w:pStyle w:val="1"/>
        <w:spacing w:before="0" w:after="0" w:line="720" w:lineRule="exact"/>
        <w:jc w:val="center"/>
        <w:rPr>
          <w:rFonts w:ascii="黑体" w:eastAsia="黑体" w:hAnsi="黑体" w:hint="eastAsia"/>
          <w:b w:val="0"/>
          <w:sz w:val="36"/>
          <w:szCs w:val="36"/>
        </w:rPr>
      </w:pPr>
      <w:bookmarkStart w:id="0" w:name="_Toc432773713"/>
      <w:r w:rsidRPr="00D25BA6">
        <w:rPr>
          <w:rFonts w:ascii="黑体" w:eastAsia="黑体" w:hAnsi="黑体" w:hint="eastAsia"/>
          <w:b w:val="0"/>
          <w:sz w:val="36"/>
          <w:szCs w:val="36"/>
        </w:rPr>
        <w:t>特种设备目录</w:t>
      </w:r>
      <w:bookmarkEnd w:id="0"/>
    </w:p>
    <w:p w:rsidR="00516F46" w:rsidRPr="00F47853" w:rsidRDefault="00516F46" w:rsidP="00516F46">
      <w:pPr>
        <w:spacing w:line="360" w:lineRule="exact"/>
        <w:rPr>
          <w:rFonts w:ascii="宋体" w:hAnsi="宋体" w:hint="eastAsia"/>
        </w:rPr>
      </w:pPr>
    </w:p>
    <w:tbl>
      <w:tblPr>
        <w:tblW w:w="86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1399"/>
        <w:gridCol w:w="2415"/>
        <w:gridCol w:w="3724"/>
      </w:tblGrid>
      <w:tr w:rsidR="00516F46" w:rsidRPr="00F47853" w:rsidTr="00A06DA3">
        <w:trPr>
          <w:trHeight w:val="600"/>
          <w:tblHeader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7853">
              <w:rPr>
                <w:rFonts w:ascii="宋体" w:hAnsi="宋体" w:cs="宋体"/>
                <w:b/>
                <w:bCs/>
                <w:szCs w:val="21"/>
              </w:rPr>
              <w:t>代码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7853">
              <w:rPr>
                <w:rFonts w:ascii="宋体" w:hAnsi="宋体" w:cs="宋体"/>
                <w:b/>
                <w:bCs/>
                <w:szCs w:val="21"/>
              </w:rPr>
              <w:t>种</w:t>
            </w:r>
            <w:r w:rsidRPr="00F47853">
              <w:rPr>
                <w:rFonts w:ascii="宋体" w:hAnsi="宋体" w:cs="宋体"/>
                <w:b/>
                <w:bCs/>
                <w:szCs w:val="21"/>
              </w:rPr>
              <w:t xml:space="preserve">  </w:t>
            </w:r>
            <w:r w:rsidRPr="00F47853">
              <w:rPr>
                <w:rFonts w:ascii="宋体" w:hAnsi="宋体" w:cs="宋体"/>
                <w:b/>
                <w:bCs/>
                <w:szCs w:val="21"/>
              </w:rPr>
              <w:t>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7853">
              <w:rPr>
                <w:rFonts w:ascii="宋体" w:hAnsi="宋体" w:cs="宋体"/>
                <w:b/>
                <w:bCs/>
                <w:szCs w:val="21"/>
              </w:rPr>
              <w:t>类</w:t>
            </w:r>
            <w:r w:rsidRPr="00F47853">
              <w:rPr>
                <w:rFonts w:ascii="宋体" w:hAnsi="宋体" w:cs="宋体"/>
                <w:b/>
                <w:bCs/>
                <w:szCs w:val="21"/>
              </w:rPr>
              <w:t xml:space="preserve">  </w:t>
            </w:r>
            <w:r w:rsidRPr="00F47853">
              <w:rPr>
                <w:rFonts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47853">
              <w:rPr>
                <w:rFonts w:ascii="宋体" w:hAnsi="宋体" w:cs="宋体"/>
                <w:b/>
                <w:bCs/>
                <w:szCs w:val="21"/>
              </w:rPr>
              <w:t>品</w:t>
            </w:r>
            <w:r w:rsidRPr="00F47853">
              <w:rPr>
                <w:rFonts w:ascii="宋体" w:hAnsi="宋体" w:cs="宋体"/>
                <w:b/>
                <w:bCs/>
                <w:szCs w:val="21"/>
              </w:rPr>
              <w:t xml:space="preserve">  </w:t>
            </w:r>
            <w:r w:rsidRPr="00F47853">
              <w:rPr>
                <w:rFonts w:ascii="宋体" w:hAnsi="宋体" w:cs="宋体"/>
                <w:b/>
                <w:bCs/>
                <w:szCs w:val="21"/>
              </w:rPr>
              <w:t>种</w:t>
            </w:r>
          </w:p>
        </w:tc>
      </w:tr>
      <w:tr w:rsidR="00516F46" w:rsidRPr="00F47853" w:rsidTr="00A06DA3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1000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hyperlink r:id="rId4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锅炉</w:t>
              </w:r>
            </w:hyperlink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516F46">
            <w:pPr>
              <w:ind w:firstLineChars="200" w:firstLine="440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锅炉，是指利用各种燃料、电或者其他能源，将所盛装的液体加热到一定的参数，并通过对外输出介质的形式提供热能的设备，其范围规定为设计正常水位容积大于或者等于</w:t>
            </w:r>
            <w:r w:rsidRPr="00F47853">
              <w:rPr>
                <w:rFonts w:ascii="宋体" w:hAnsi="宋体" w:cs="宋体"/>
                <w:szCs w:val="21"/>
              </w:rPr>
              <w:t>30L</w:t>
            </w:r>
            <w:r w:rsidRPr="00F47853">
              <w:rPr>
                <w:rFonts w:ascii="宋体" w:hAnsi="宋体" w:cs="宋体"/>
                <w:szCs w:val="21"/>
              </w:rPr>
              <w:t>，且额定蒸汽压力大于或者等于</w:t>
            </w:r>
            <w:r w:rsidRPr="00F47853">
              <w:rPr>
                <w:rFonts w:ascii="宋体" w:hAnsi="宋体" w:cs="宋体"/>
                <w:szCs w:val="21"/>
              </w:rPr>
              <w:t>0.1MPa</w:t>
            </w:r>
            <w:r w:rsidRPr="00F47853">
              <w:rPr>
                <w:rFonts w:ascii="宋体" w:hAnsi="宋体" w:cs="宋体"/>
                <w:szCs w:val="21"/>
              </w:rPr>
              <w:t>（表压）的承压蒸汽锅炉；出口水压大于或者等于</w:t>
            </w:r>
            <w:r w:rsidRPr="00F47853">
              <w:rPr>
                <w:rFonts w:ascii="宋体" w:hAnsi="宋体" w:cs="宋体"/>
                <w:szCs w:val="21"/>
              </w:rPr>
              <w:t>0.1MPa</w:t>
            </w:r>
            <w:r w:rsidRPr="00F47853">
              <w:rPr>
                <w:rFonts w:ascii="宋体" w:hAnsi="宋体" w:cs="宋体"/>
                <w:szCs w:val="21"/>
              </w:rPr>
              <w:t>（表压），且额定功率大于或者等于</w:t>
            </w:r>
            <w:r w:rsidRPr="00F47853">
              <w:rPr>
                <w:rFonts w:ascii="宋体" w:hAnsi="宋体" w:cs="宋体"/>
                <w:szCs w:val="21"/>
              </w:rPr>
              <w:t>0.1MW</w:t>
            </w:r>
            <w:r w:rsidRPr="00F47853">
              <w:rPr>
                <w:rFonts w:ascii="宋体" w:hAnsi="宋体" w:cs="宋体"/>
                <w:szCs w:val="21"/>
              </w:rPr>
              <w:t>的承压热水锅炉；额定功率大于或者等于</w:t>
            </w:r>
            <w:r w:rsidRPr="00F47853">
              <w:rPr>
                <w:rFonts w:ascii="宋体" w:hAnsi="宋体" w:cs="宋体"/>
                <w:szCs w:val="21"/>
              </w:rPr>
              <w:t>0.1MW</w:t>
            </w:r>
            <w:r w:rsidRPr="00F47853">
              <w:rPr>
                <w:rFonts w:ascii="宋体" w:hAnsi="宋体" w:cs="宋体"/>
                <w:szCs w:val="21"/>
              </w:rPr>
              <w:t>的有机热载体锅炉。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1100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承压蒸汽锅炉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1200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承压热水锅炉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1300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有机热载体锅炉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1310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有机热载体气相炉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1320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有机热载体液相炉</w:t>
            </w:r>
          </w:p>
        </w:tc>
      </w:tr>
      <w:tr w:rsidR="00516F46" w:rsidRPr="00F47853" w:rsidTr="00A06DA3">
        <w:trPr>
          <w:trHeight w:val="2055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hyperlink r:id="rId5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压力容器</w:t>
              </w:r>
            </w:hyperlink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516F46">
            <w:pPr>
              <w:ind w:firstLineChars="200" w:firstLine="440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压力容器，是指盛装气体或者液体，承载一定压力的密闭设备，其范围规定为最高工作压力大于或者等于</w:t>
            </w:r>
            <w:r w:rsidRPr="00F47853">
              <w:rPr>
                <w:rFonts w:ascii="宋体" w:hAnsi="宋体" w:cs="宋体"/>
                <w:szCs w:val="21"/>
              </w:rPr>
              <w:t>0.1MPa</w:t>
            </w:r>
            <w:r w:rsidRPr="00F47853">
              <w:rPr>
                <w:rFonts w:ascii="宋体" w:hAnsi="宋体" w:cs="宋体"/>
                <w:szCs w:val="21"/>
              </w:rPr>
              <w:t>（表压）的气体、液化气体和最高工作温度高于或者等于标准沸点的液体、容积大于或者等于</w:t>
            </w:r>
            <w:r w:rsidRPr="00F47853">
              <w:rPr>
                <w:rFonts w:ascii="宋体" w:hAnsi="宋体" w:cs="宋体"/>
                <w:szCs w:val="21"/>
              </w:rPr>
              <w:t>30L</w:t>
            </w:r>
            <w:r w:rsidRPr="00F47853">
              <w:rPr>
                <w:rFonts w:ascii="宋体" w:hAnsi="宋体" w:cs="宋体"/>
                <w:szCs w:val="21"/>
              </w:rPr>
              <w:t>且内直径</w:t>
            </w:r>
            <w:r w:rsidRPr="00F47853">
              <w:rPr>
                <w:rFonts w:ascii="宋体" w:hAnsi="宋体" w:cs="宋体"/>
                <w:szCs w:val="21"/>
              </w:rPr>
              <w:t>(</w:t>
            </w:r>
            <w:r w:rsidRPr="00F47853">
              <w:rPr>
                <w:rFonts w:ascii="宋体" w:hAnsi="宋体" w:cs="宋体"/>
                <w:szCs w:val="21"/>
              </w:rPr>
              <w:t>非圆形截面指截面内边界最大几何尺寸</w:t>
            </w:r>
            <w:r w:rsidRPr="00F47853">
              <w:rPr>
                <w:rFonts w:ascii="宋体" w:hAnsi="宋体" w:cs="宋体"/>
                <w:szCs w:val="21"/>
              </w:rPr>
              <w:t>)</w:t>
            </w:r>
            <w:r w:rsidRPr="00F47853">
              <w:rPr>
                <w:rFonts w:ascii="宋体" w:hAnsi="宋体" w:cs="宋体"/>
                <w:szCs w:val="21"/>
              </w:rPr>
              <w:t>大于或者等于</w:t>
            </w:r>
            <w:r w:rsidRPr="00F47853">
              <w:rPr>
                <w:rFonts w:ascii="宋体" w:hAnsi="宋体" w:cs="宋体"/>
                <w:szCs w:val="21"/>
              </w:rPr>
              <w:t>150mm</w:t>
            </w:r>
            <w:r w:rsidRPr="00F47853">
              <w:rPr>
                <w:rFonts w:ascii="宋体" w:hAnsi="宋体" w:cs="宋体"/>
                <w:szCs w:val="21"/>
              </w:rPr>
              <w:t>的固定式容器和移动式容器；盛装公称工作压力大于或者等于</w:t>
            </w:r>
            <w:r w:rsidRPr="00F47853">
              <w:rPr>
                <w:rFonts w:ascii="宋体" w:hAnsi="宋体" w:cs="宋体"/>
                <w:szCs w:val="21"/>
              </w:rPr>
              <w:t>0.2MPa</w:t>
            </w:r>
            <w:r w:rsidRPr="00F47853">
              <w:rPr>
                <w:rFonts w:ascii="宋体" w:hAnsi="宋体" w:cs="宋体"/>
                <w:szCs w:val="21"/>
              </w:rPr>
              <w:t>（表压），且压力与容积的乘积大于或者等于</w:t>
            </w:r>
            <w:r w:rsidRPr="00F47853">
              <w:rPr>
                <w:rFonts w:ascii="宋体" w:hAnsi="宋体" w:cs="宋体"/>
                <w:szCs w:val="21"/>
              </w:rPr>
              <w:t>1.0MPa•L</w:t>
            </w:r>
            <w:r w:rsidRPr="00F47853">
              <w:rPr>
                <w:rFonts w:ascii="宋体" w:hAnsi="宋体" w:cs="宋体"/>
                <w:szCs w:val="21"/>
              </w:rPr>
              <w:t>的气体、液化气体和标准沸点等于或者低于</w:t>
            </w:r>
            <w:r w:rsidRPr="00F47853">
              <w:rPr>
                <w:rFonts w:ascii="宋体" w:hAnsi="宋体" w:cs="宋体"/>
                <w:szCs w:val="21"/>
              </w:rPr>
              <w:t>60℃</w:t>
            </w:r>
            <w:r w:rsidRPr="00F47853">
              <w:rPr>
                <w:rFonts w:ascii="宋体" w:hAnsi="宋体" w:cs="宋体"/>
                <w:szCs w:val="21"/>
              </w:rPr>
              <w:t>液体的</w:t>
            </w:r>
            <w:hyperlink r:id="rId6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气瓶</w:t>
              </w:r>
            </w:hyperlink>
            <w:r w:rsidRPr="00F47853">
              <w:rPr>
                <w:rFonts w:ascii="宋体" w:hAnsi="宋体" w:cs="宋体"/>
                <w:szCs w:val="21"/>
              </w:rPr>
              <w:t>；氧舱。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固定式压力容器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超高压容器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2130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第三类压力容器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2150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第二类压力容器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2170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第一类压力容器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移动式压力容器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2210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铁路罐车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汽车罐车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2230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长管拖车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2240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罐式集装箱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2250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管束式集装箱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气瓶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无缝气瓶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焊接气瓶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23T0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特种气瓶（内装填料气瓶、纤维缠绕气瓶、</w:t>
            </w:r>
            <w:r w:rsidRPr="00F47853">
              <w:rPr>
                <w:rFonts w:ascii="宋体" w:hAnsi="宋体" w:cs="宋体"/>
                <w:szCs w:val="21"/>
              </w:rPr>
              <w:br/>
            </w:r>
            <w:r w:rsidRPr="00F47853">
              <w:rPr>
                <w:rFonts w:ascii="宋体" w:hAnsi="宋体" w:cs="宋体"/>
                <w:szCs w:val="21"/>
              </w:rPr>
              <w:t>低温绝热气瓶）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2400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氧舱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2410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医用氧舱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2420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高气压舱</w:t>
            </w:r>
          </w:p>
        </w:tc>
      </w:tr>
      <w:tr w:rsidR="00516F46" w:rsidRPr="00F47853" w:rsidTr="00A06DA3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</w:t>
            </w:r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516F46">
            <w:pPr>
              <w:ind w:firstLineChars="200" w:firstLine="440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压力管道，是指利用一定的压力，用于输送气体或者液体的管状设备，其范围规定为最高工作压力大于或者等于</w:t>
            </w:r>
            <w:r w:rsidRPr="00F47853">
              <w:rPr>
                <w:rFonts w:ascii="宋体" w:hAnsi="宋体" w:cs="宋体"/>
                <w:szCs w:val="21"/>
              </w:rPr>
              <w:t>0.1MPa</w:t>
            </w:r>
            <w:r w:rsidRPr="00F47853">
              <w:rPr>
                <w:rFonts w:ascii="宋体" w:hAnsi="宋体" w:cs="宋体"/>
                <w:szCs w:val="21"/>
              </w:rPr>
              <w:t>（表压），介质为气体、液化气体、蒸汽或者可燃、易爆、有毒、有腐蚀性、最高工作温度高于或者等于标准沸点的液体，且公称直径大于或者等于</w:t>
            </w:r>
            <w:r w:rsidRPr="00F47853">
              <w:rPr>
                <w:rFonts w:ascii="宋体" w:hAnsi="宋体" w:cs="宋体"/>
                <w:szCs w:val="21"/>
              </w:rPr>
              <w:t>50mm</w:t>
            </w:r>
            <w:r w:rsidRPr="00F47853">
              <w:rPr>
                <w:rFonts w:ascii="宋体" w:hAnsi="宋体" w:cs="宋体"/>
                <w:szCs w:val="21"/>
              </w:rPr>
              <w:t>的管道。公称直径小于</w:t>
            </w:r>
            <w:r w:rsidRPr="00F47853">
              <w:rPr>
                <w:rFonts w:ascii="宋体" w:hAnsi="宋体" w:cs="宋体"/>
                <w:szCs w:val="21"/>
              </w:rPr>
              <w:t>150mm</w:t>
            </w:r>
            <w:r w:rsidRPr="00F47853">
              <w:rPr>
                <w:rFonts w:ascii="宋体" w:hAnsi="宋体" w:cs="宋体"/>
                <w:szCs w:val="21"/>
              </w:rPr>
              <w:t>，且其最高工作压力小于</w:t>
            </w:r>
            <w:r w:rsidRPr="00F47853">
              <w:rPr>
                <w:rFonts w:ascii="宋体" w:hAnsi="宋体" w:cs="宋体"/>
                <w:szCs w:val="21"/>
              </w:rPr>
              <w:t>1.6MPa</w:t>
            </w:r>
            <w:r w:rsidRPr="00F47853">
              <w:rPr>
                <w:rFonts w:ascii="宋体" w:hAnsi="宋体" w:cs="宋体"/>
                <w:szCs w:val="21"/>
              </w:rPr>
              <w:t>（表压）的输送无毒、不可燃、无腐蚀性气体的管道和设备本体所属管道除外。其中，石油天然气管道的安全监督管理还应按照《安全生产法》、《石油天然气管道保护法》等法律法规实施。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8100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长输管道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输油管道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8120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输气管道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公用管道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8210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燃气管道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热力管道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工业管道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工艺管道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动力管道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8330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制冷管道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hyperlink r:id="rId7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压力管道元件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压力管道管子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无缝钢管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焊接钢管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有色金属管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球墨铸铁管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复合管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71F0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非金属材料管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压力管道管件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7210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非焊接管件（无缝管件）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焊接管件（有缝管件）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7230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锻制管件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7270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复合管件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72F0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非金属管件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压力管道阀门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金属阀门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73F0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非金属阀门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73T0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特种阀门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7400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压力管道法兰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7410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钢制锻造法兰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7420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非金属法兰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7500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补偿器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7510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金属波纹膨胀节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7530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旋转补偿器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75F0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非金属膨胀节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7700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压力管道密封元件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7710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金属密封元件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77F0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非金属密封元件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7T00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压力管道特种元件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7T10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防腐管道元件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7TZ0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元件组合装置</w:t>
            </w:r>
          </w:p>
        </w:tc>
      </w:tr>
      <w:tr w:rsidR="00516F46" w:rsidRPr="00F47853" w:rsidTr="00A06DA3">
        <w:trPr>
          <w:trHeight w:val="285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hyperlink r:id="rId8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电梯</w:t>
              </w:r>
            </w:hyperlink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516F46">
            <w:pPr>
              <w:ind w:firstLineChars="200" w:firstLine="440"/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电梯，是指动力驱动，利用沿刚性导轨运行的箱体或者沿固定线路运行的梯级（踏步），进行升降或者平行运送人、货</w:t>
            </w:r>
            <w:r w:rsidRPr="00F47853">
              <w:rPr>
                <w:rFonts w:ascii="宋体" w:hAnsi="宋体" w:cs="宋体"/>
                <w:szCs w:val="21"/>
              </w:rPr>
              <w:lastRenderedPageBreak/>
              <w:t>物的机电设备，包括载人（货）电梯、自动扶梯、自动人行道等。非公共场所安装且仅供单一家庭使用的电梯除外。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3100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曳引与强制驱动电梯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曳引驱动乘客电梯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3120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曳引驱动载货电梯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3130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强制驱动载货电梯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液压驱动电梯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3210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液压乘客电梯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液压载货电梯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自动扶梯与自动人行道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自动扶梯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自动人行道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3400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其它类型电梯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3410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防爆电梯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3420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消防员电梯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3430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杂物电梯</w:t>
            </w:r>
          </w:p>
        </w:tc>
      </w:tr>
      <w:tr w:rsidR="00516F46" w:rsidRPr="00F47853" w:rsidTr="00A06DA3">
        <w:trPr>
          <w:trHeight w:val="177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hyperlink r:id="rId9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起重机</w:t>
              </w:r>
            </w:hyperlink>
            <w:r w:rsidRPr="00F47853">
              <w:rPr>
                <w:rFonts w:ascii="宋体" w:hAnsi="宋体" w:cs="宋体"/>
                <w:szCs w:val="21"/>
              </w:rPr>
              <w:t>械</w:t>
            </w:r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起重机械，是指用于垂直升降或者垂直升降并水平移动重物的机电设备，其范围规定为额定起重量大于或者等于</w:t>
            </w:r>
            <w:r w:rsidRPr="00F47853">
              <w:rPr>
                <w:rFonts w:ascii="宋体" w:hAnsi="宋体" w:cs="宋体"/>
                <w:szCs w:val="21"/>
              </w:rPr>
              <w:t>0.5t</w:t>
            </w:r>
            <w:r w:rsidRPr="00F47853">
              <w:rPr>
                <w:rFonts w:ascii="宋体" w:hAnsi="宋体" w:cs="宋体"/>
                <w:szCs w:val="21"/>
              </w:rPr>
              <w:t>的升降机；额定起重量大于或者等于</w:t>
            </w:r>
            <w:r w:rsidRPr="00F47853">
              <w:rPr>
                <w:rFonts w:ascii="宋体" w:hAnsi="宋体" w:cs="宋体"/>
                <w:szCs w:val="21"/>
              </w:rPr>
              <w:t>3t</w:t>
            </w:r>
            <w:r w:rsidRPr="00F47853">
              <w:rPr>
                <w:rFonts w:ascii="宋体" w:hAnsi="宋体" w:cs="宋体"/>
                <w:szCs w:val="21"/>
              </w:rPr>
              <w:t>（或额定起重力矩大于或者等于</w:t>
            </w:r>
            <w:r w:rsidRPr="00F47853">
              <w:rPr>
                <w:rFonts w:ascii="宋体" w:hAnsi="宋体" w:cs="宋体"/>
                <w:szCs w:val="21"/>
              </w:rPr>
              <w:t>40t·m</w:t>
            </w:r>
            <w:r w:rsidRPr="00F47853">
              <w:rPr>
                <w:rFonts w:ascii="宋体" w:hAnsi="宋体" w:cs="宋体"/>
                <w:szCs w:val="21"/>
              </w:rPr>
              <w:t>的塔式起重机，或生产率大于或者等于</w:t>
            </w:r>
            <w:r w:rsidRPr="00F47853">
              <w:rPr>
                <w:rFonts w:ascii="宋体" w:hAnsi="宋体" w:cs="宋体"/>
                <w:szCs w:val="21"/>
              </w:rPr>
              <w:t>300t/h</w:t>
            </w:r>
            <w:r w:rsidRPr="00F47853">
              <w:rPr>
                <w:rFonts w:ascii="宋体" w:hAnsi="宋体" w:cs="宋体"/>
                <w:szCs w:val="21"/>
              </w:rPr>
              <w:t>的装卸桥），且提升高度大于或者等于</w:t>
            </w:r>
            <w:r w:rsidRPr="00F47853">
              <w:rPr>
                <w:rFonts w:ascii="宋体" w:hAnsi="宋体" w:cs="宋体"/>
                <w:szCs w:val="21"/>
              </w:rPr>
              <w:t>2m</w:t>
            </w:r>
            <w:r w:rsidRPr="00F47853">
              <w:rPr>
                <w:rFonts w:ascii="宋体" w:hAnsi="宋体" w:cs="宋体"/>
                <w:szCs w:val="21"/>
              </w:rPr>
              <w:t>的起重机；层数大于或者等于</w:t>
            </w:r>
            <w:r w:rsidRPr="00F47853">
              <w:rPr>
                <w:rFonts w:ascii="宋体" w:hAnsi="宋体" w:cs="宋体"/>
                <w:szCs w:val="21"/>
              </w:rPr>
              <w:t>2</w:t>
            </w:r>
            <w:r w:rsidRPr="00F47853">
              <w:rPr>
                <w:rFonts w:ascii="宋体" w:hAnsi="宋体" w:cs="宋体"/>
                <w:szCs w:val="21"/>
              </w:rPr>
              <w:t>层的机械式停车设备。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桥式起重机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通用桥式起重机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4130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防爆桥式起重机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4140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绝缘桥式起重机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4150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冶金桥式起重机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4170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电动单梁起重机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4190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电动葫芦桥式起重机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门式起重机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通用门式起重机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防爆门式起重机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轨道式集装箱门式起重机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轮胎式集装箱门式起重机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岸边集装箱起重机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4260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造船门式起重机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4270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电动葫芦门式起重机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4280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装卸桥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4290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架桥机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塔式起重机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普通塔式起重机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电站塔式起重机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4400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流动式起重机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4410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轮胎起重机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4420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履带起重机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4440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集装箱正面吊运起重机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4450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铁路起重机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4700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门座式起重机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4710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门座起重机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4760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固定式起重机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4800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升降机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4860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施工升降机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4870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简易升降机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4900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缆索式起重机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4A00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桅杆式起重机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4D00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机械式停车设备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客运索道</w:t>
            </w:r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客运索道，是指动力驱动，利用柔性绳索牵引箱体等运载工具运送人员的机电设备，包括客运架空索道、客运缆车、客运拖牵索道等。非公用客运索道和专用于单位内部通勤的客运索道除外。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客运架空索道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往复式客运架空索道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9120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循环式客运架空索道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客运缆车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9210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往复式客运缆车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循环式客运缆车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客运拖牵索道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9310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低位客运拖牵索道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9320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高位客运拖牵索道</w:t>
            </w:r>
          </w:p>
        </w:tc>
      </w:tr>
      <w:tr w:rsidR="00516F46" w:rsidRPr="00F47853" w:rsidTr="00A06DA3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大型游乐设施</w:t>
            </w:r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大型游乐设施，是指用于经营目的，承载乘客游乐的设施，其范围规定为设计最大运行线速度大于或者等于</w:t>
            </w:r>
            <w:r w:rsidRPr="00F47853">
              <w:rPr>
                <w:rFonts w:ascii="宋体" w:hAnsi="宋体" w:cs="宋体"/>
                <w:szCs w:val="21"/>
              </w:rPr>
              <w:t>2m/s</w:t>
            </w:r>
            <w:r w:rsidRPr="00F47853">
              <w:rPr>
                <w:rFonts w:ascii="宋体" w:hAnsi="宋体" w:cs="宋体"/>
                <w:szCs w:val="21"/>
              </w:rPr>
              <w:t>，或者运行高度距地面高于或者等于</w:t>
            </w:r>
            <w:r w:rsidRPr="00F47853">
              <w:rPr>
                <w:rFonts w:ascii="宋体" w:hAnsi="宋体" w:cs="宋体"/>
                <w:szCs w:val="21"/>
              </w:rPr>
              <w:t>2m</w:t>
            </w:r>
            <w:r w:rsidRPr="00F47853">
              <w:rPr>
                <w:rFonts w:ascii="宋体" w:hAnsi="宋体" w:cs="宋体"/>
                <w:szCs w:val="21"/>
              </w:rPr>
              <w:t>的载人大型游乐设施。用于体育运动、文艺演出和非经营活动的大型游乐设施除外。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观览车类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滑行车类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6300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架空游览车类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6400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陀螺类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6500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飞行塔类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6600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转马类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6700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自控飞机类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6800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赛车类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6900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小火车类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6A00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碰碰车类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6B00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滑道类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6D00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水上游乐设施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6D10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峡谷漂流系列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6D20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水滑梯系列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6D40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碰碰船系列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6E00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无动力游乐设施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6E10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蹦极系列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6E40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滑索系列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lastRenderedPageBreak/>
              <w:t>6E50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空中飞人系列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6E60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系留式观光气球系列</w:t>
            </w:r>
          </w:p>
        </w:tc>
      </w:tr>
      <w:tr w:rsidR="00516F46" w:rsidRPr="00F47853" w:rsidTr="00A06DA3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5000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场（厂）内专用机动车辆</w:t>
            </w:r>
          </w:p>
        </w:tc>
        <w:tc>
          <w:tcPr>
            <w:tcW w:w="6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场（厂）内专用机动车辆，是指除道路交通、农用车辆以外仅在工厂厂区、旅游景区、游乐场所等特定区域使用的专用机动车辆。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5100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机动工业车辆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5110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hyperlink r:id="rId10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叉车</w:t>
              </w:r>
            </w:hyperlink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5200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非公路用旅游</w:t>
            </w:r>
            <w:hyperlink r:id="rId11" w:tgtFrame="_blank" w:history="1">
              <w:r w:rsidRPr="00F47853">
                <w:rPr>
                  <w:rFonts w:ascii="宋体" w:hAnsi="宋体" w:cs="宋体"/>
                  <w:szCs w:val="21"/>
                  <w:u w:val="single"/>
                </w:rPr>
                <w:t>观光车</w:t>
              </w:r>
            </w:hyperlink>
            <w:r w:rsidRPr="00F47853">
              <w:rPr>
                <w:rFonts w:ascii="宋体" w:hAnsi="宋体" w:cs="宋体"/>
                <w:szCs w:val="21"/>
              </w:rPr>
              <w:t>辆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F000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安全附件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7310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安全阀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F220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爆破片装置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F230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紧急切断阀</w:t>
            </w:r>
          </w:p>
        </w:tc>
      </w:tr>
      <w:tr w:rsidR="00516F46" w:rsidRPr="00F47853" w:rsidTr="00A06DA3">
        <w:trPr>
          <w:trHeight w:val="450"/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F260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46" w:rsidRPr="00F47853" w:rsidRDefault="00516F46" w:rsidP="00A06DA3">
            <w:pPr>
              <w:rPr>
                <w:rFonts w:ascii="宋体" w:hAnsi="宋体" w:cs="宋体"/>
                <w:szCs w:val="21"/>
              </w:rPr>
            </w:pPr>
            <w:r w:rsidRPr="00F47853">
              <w:rPr>
                <w:rFonts w:ascii="宋体" w:hAnsi="宋体" w:cs="宋体"/>
                <w:szCs w:val="21"/>
              </w:rPr>
              <w:t>气瓶阀门</w:t>
            </w:r>
          </w:p>
        </w:tc>
      </w:tr>
    </w:tbl>
    <w:p w:rsidR="00516F46" w:rsidRPr="00F47853" w:rsidRDefault="00516F46" w:rsidP="00516F46"/>
    <w:p w:rsidR="00516F46" w:rsidRPr="00F47853" w:rsidRDefault="00516F46" w:rsidP="00516F46">
      <w:pPr>
        <w:spacing w:line="360" w:lineRule="exact"/>
        <w:rPr>
          <w:rFonts w:ascii="宋体" w:hAnsi="宋体" w:hint="eastAsia"/>
        </w:rPr>
      </w:pPr>
    </w:p>
    <w:p w:rsidR="00516F46" w:rsidRPr="00F47853" w:rsidRDefault="00516F46" w:rsidP="00516F46">
      <w:pPr>
        <w:spacing w:line="360" w:lineRule="exact"/>
        <w:rPr>
          <w:rFonts w:ascii="宋体" w:hAnsi="宋体" w:hint="eastAsia"/>
        </w:rPr>
      </w:pPr>
    </w:p>
    <w:p w:rsidR="00516F46" w:rsidRPr="00F47853" w:rsidRDefault="00516F46" w:rsidP="00516F46">
      <w:pPr>
        <w:spacing w:line="360" w:lineRule="exact"/>
        <w:rPr>
          <w:rFonts w:ascii="宋体" w:hAnsi="宋体"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6F46"/>
    <w:rsid w:val="006F5E0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16F46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516F4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6F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16F46"/>
    <w:rPr>
      <w:rFonts w:ascii="宋体" w:eastAsia="宋体" w:hAnsi="宋体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gzhengxk.com/news/517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xingzhengxk.com/news/518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gzhengxk.com/news/5176.html" TargetMode="External"/><Relationship Id="rId11" Type="http://schemas.openxmlformats.org/officeDocument/2006/relationships/hyperlink" Target="http://www.xingzhengxk.com/news/5151.html" TargetMode="External"/><Relationship Id="rId5" Type="http://schemas.openxmlformats.org/officeDocument/2006/relationships/hyperlink" Target="http://www.xingzhengxk.com/news/5173.html" TargetMode="External"/><Relationship Id="rId10" Type="http://schemas.openxmlformats.org/officeDocument/2006/relationships/hyperlink" Target="http://www.xingzhengxk.com/news/5152.html" TargetMode="External"/><Relationship Id="rId4" Type="http://schemas.openxmlformats.org/officeDocument/2006/relationships/hyperlink" Target="http://www.xingzhengxk.com/news/5167.html" TargetMode="External"/><Relationship Id="rId9" Type="http://schemas.openxmlformats.org/officeDocument/2006/relationships/hyperlink" Target="http://www.xingzhengxk.com/news/517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2015-11-06T06:40:00Z</dcterms:modified>
</cp:coreProperties>
</file>